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38" w:rsidRPr="00285EDA" w:rsidRDefault="00522B38" w:rsidP="00BE102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SFRM1000"/>
          <w:b/>
          <w:sz w:val="28"/>
          <w:szCs w:val="16"/>
        </w:rPr>
      </w:pPr>
      <w:r w:rsidRPr="00285EDA">
        <w:rPr>
          <w:rFonts w:ascii="Calibri Light" w:hAnsi="Calibri Light" w:cs="SFRM1000"/>
          <w:b/>
          <w:sz w:val="28"/>
          <w:szCs w:val="16"/>
        </w:rPr>
        <w:t>Estimation non paramétrique de la régression basée sur les copules</w:t>
      </w:r>
    </w:p>
    <w:p w:rsidR="00FC34C6" w:rsidRDefault="00FC34C6" w:rsidP="00BE102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SFRM1000"/>
          <w:sz w:val="28"/>
          <w:szCs w:val="16"/>
        </w:rPr>
      </w:pPr>
    </w:p>
    <w:p w:rsidR="00E65085" w:rsidRDefault="005D1316" w:rsidP="00BE102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sz w:val="28"/>
          <w:szCs w:val="16"/>
        </w:rPr>
      </w:pPr>
      <w:r w:rsidRPr="002051D8">
        <w:rPr>
          <w:rFonts w:ascii="Calibri Light" w:hAnsi="Calibri Light" w:cs="SFRM1000"/>
          <w:sz w:val="28"/>
          <w:szCs w:val="16"/>
        </w:rPr>
        <w:t>L’analyse de la régression occupe une place importante dans les applications de la statistique. En effet, le praticien est</w:t>
      </w:r>
      <w:r w:rsidR="00450F62" w:rsidRPr="002051D8">
        <w:rPr>
          <w:rFonts w:ascii="Calibri Light" w:hAnsi="Calibri Light" w:cs="SFRM1000"/>
          <w:sz w:val="28"/>
          <w:szCs w:val="16"/>
        </w:rPr>
        <w:t xml:space="preserve"> </w:t>
      </w:r>
      <w:r w:rsidRPr="002051D8">
        <w:rPr>
          <w:rFonts w:ascii="Calibri Light" w:hAnsi="Calibri Light" w:cs="SFRM1000"/>
          <w:sz w:val="28"/>
          <w:szCs w:val="16"/>
        </w:rPr>
        <w:t>souvent confronté à l’étude de deux ou plusieurs variables simultanément, il est donc amené à s’interroger sur la nature</w:t>
      </w:r>
      <w:r w:rsidR="009663A1" w:rsidRPr="002051D8">
        <w:rPr>
          <w:rFonts w:ascii="Calibri Light" w:hAnsi="Calibri Light" w:cs="SFRM1000"/>
          <w:sz w:val="28"/>
          <w:szCs w:val="16"/>
        </w:rPr>
        <w:t xml:space="preserve"> </w:t>
      </w:r>
      <w:r w:rsidRPr="002051D8">
        <w:rPr>
          <w:rFonts w:ascii="Calibri Light" w:hAnsi="Calibri Light" w:cs="SFRM1000"/>
          <w:sz w:val="28"/>
          <w:szCs w:val="16"/>
        </w:rPr>
        <w:t xml:space="preserve">de la relation qui les unit. </w:t>
      </w:r>
      <w:r w:rsidR="009663A1" w:rsidRPr="002051D8">
        <w:rPr>
          <w:rFonts w:ascii="Calibri Light" w:hAnsi="Calibri Light" w:cs="SFRM1000"/>
          <w:sz w:val="28"/>
          <w:szCs w:val="16"/>
        </w:rPr>
        <w:t>S</w:t>
      </w:r>
      <w:r w:rsidRPr="002051D8">
        <w:rPr>
          <w:rFonts w:ascii="Calibri Light" w:hAnsi="Calibri Light" w:cs="SFRM1000"/>
          <w:sz w:val="28"/>
          <w:szCs w:val="16"/>
        </w:rPr>
        <w:t xml:space="preserve">oient </w:t>
      </w:r>
      <w:r w:rsidRPr="002051D8">
        <w:rPr>
          <w:rFonts w:ascii="Calibri Light" w:hAnsi="Calibri Light" w:cs="CMBX10"/>
          <w:sz w:val="28"/>
          <w:szCs w:val="16"/>
        </w:rPr>
        <w:t>X</w:t>
      </w:r>
      <w:r w:rsidRPr="002051D8">
        <w:rPr>
          <w:rFonts w:ascii="Calibri Light" w:hAnsi="Calibri Light" w:cs="SFRM1000"/>
          <w:sz w:val="28"/>
          <w:szCs w:val="16"/>
        </w:rPr>
        <w:t xml:space="preserve"> </w:t>
      </w:r>
      <w:r w:rsidR="00597F09">
        <w:rPr>
          <w:rFonts w:ascii="Calibri Light" w:hAnsi="Calibri Light" w:cs="SFRM1000"/>
          <w:sz w:val="28"/>
          <w:szCs w:val="16"/>
        </w:rPr>
        <w:t>et</w:t>
      </w:r>
      <w:r w:rsidR="004923E2" w:rsidRPr="002051D8">
        <w:rPr>
          <w:rFonts w:ascii="Calibri Light" w:hAnsi="Calibri Light" w:cs="SFRM1000"/>
          <w:sz w:val="28"/>
          <w:szCs w:val="16"/>
        </w:rPr>
        <w:t xml:space="preserve"> </w:t>
      </w:r>
      <w:r w:rsidRPr="002051D8">
        <w:rPr>
          <w:rFonts w:ascii="Calibri Light" w:hAnsi="Calibri Light" w:cs="CMMI10"/>
          <w:sz w:val="28"/>
          <w:szCs w:val="16"/>
        </w:rPr>
        <w:t xml:space="preserve">Y </w:t>
      </w:r>
      <w:r w:rsidR="00597F09">
        <w:rPr>
          <w:rFonts w:ascii="Calibri Light" w:hAnsi="Calibri Light" w:cs="CMMI10"/>
          <w:sz w:val="28"/>
          <w:szCs w:val="16"/>
        </w:rPr>
        <w:t xml:space="preserve">deux </w:t>
      </w:r>
      <w:r w:rsidRPr="002051D8">
        <w:rPr>
          <w:rFonts w:ascii="Calibri Light" w:hAnsi="Calibri Light" w:cs="SFRM1000"/>
          <w:sz w:val="28"/>
          <w:szCs w:val="16"/>
        </w:rPr>
        <w:t>variable</w:t>
      </w:r>
      <w:r w:rsidR="00597F09">
        <w:rPr>
          <w:rFonts w:ascii="Calibri Light" w:hAnsi="Calibri Light" w:cs="SFRM1000"/>
          <w:sz w:val="28"/>
          <w:szCs w:val="16"/>
        </w:rPr>
        <w:t>s</w:t>
      </w:r>
      <w:r w:rsidRPr="002051D8">
        <w:rPr>
          <w:rFonts w:ascii="Calibri Light" w:hAnsi="Calibri Light" w:cs="SFRM1000"/>
          <w:sz w:val="28"/>
          <w:szCs w:val="16"/>
        </w:rPr>
        <w:t xml:space="preserve"> aléatoire</w:t>
      </w:r>
      <w:r w:rsidR="00597F09">
        <w:rPr>
          <w:rFonts w:ascii="Calibri Light" w:hAnsi="Calibri Light" w:cs="SFRM1000"/>
          <w:sz w:val="28"/>
          <w:szCs w:val="16"/>
        </w:rPr>
        <w:t>s</w:t>
      </w:r>
      <w:r w:rsidRPr="002051D8">
        <w:rPr>
          <w:rFonts w:ascii="Calibri Light" w:hAnsi="Calibri Light" w:cs="SFRM1000"/>
          <w:sz w:val="28"/>
          <w:szCs w:val="16"/>
        </w:rPr>
        <w:t xml:space="preserve"> réelle</w:t>
      </w:r>
      <w:r w:rsidR="00597F09">
        <w:rPr>
          <w:rFonts w:ascii="Calibri Light" w:hAnsi="Calibri Light" w:cs="SFRM1000"/>
          <w:sz w:val="28"/>
          <w:szCs w:val="16"/>
        </w:rPr>
        <w:t>s</w:t>
      </w:r>
      <w:r w:rsidR="00CC2221" w:rsidRPr="002051D8">
        <w:rPr>
          <w:rFonts w:ascii="Calibri Light" w:hAnsi="Calibri Light" w:cs="SFRM1000"/>
          <w:sz w:val="28"/>
          <w:szCs w:val="16"/>
        </w:rPr>
        <w:t xml:space="preserve">. </w:t>
      </w:r>
      <w:r w:rsidR="00F86B29" w:rsidRPr="002051D8">
        <w:rPr>
          <w:rFonts w:ascii="Calibri Light" w:hAnsi="Calibri Light" w:cs="SFRM1000"/>
          <w:sz w:val="28"/>
          <w:szCs w:val="16"/>
        </w:rPr>
        <w:t>Nous proposons d</w:t>
      </w:r>
      <w:r w:rsidR="00F47117" w:rsidRPr="002051D8">
        <w:rPr>
          <w:rFonts w:ascii="Calibri Light" w:hAnsi="Calibri Light" w:cs="SFRM1000"/>
          <w:sz w:val="28"/>
          <w:szCs w:val="16"/>
        </w:rPr>
        <w:t xml:space="preserve">ans cet exposé </w:t>
      </w:r>
      <w:r w:rsidR="00F86B29" w:rsidRPr="002051D8">
        <w:rPr>
          <w:rFonts w:ascii="Calibri Light" w:hAnsi="Calibri Light" w:cs="SFRM1000"/>
          <w:sz w:val="28"/>
          <w:szCs w:val="16"/>
        </w:rPr>
        <w:t>un estimateur</w:t>
      </w:r>
      <w:r w:rsidR="00D8680B">
        <w:rPr>
          <w:rFonts w:ascii="Calibri Light" w:hAnsi="Calibri Light" w:cs="SFRM1000"/>
          <w:sz w:val="28"/>
          <w:szCs w:val="16"/>
        </w:rPr>
        <w:t xml:space="preserve"> a noyau</w:t>
      </w:r>
      <w:r w:rsidR="002D72BF" w:rsidRPr="002051D8">
        <w:rPr>
          <w:rFonts w:ascii="Calibri Light" w:hAnsi="Calibri Light" w:cs="SFRM1000"/>
          <w:sz w:val="28"/>
          <w:szCs w:val="16"/>
        </w:rPr>
        <w:t xml:space="preserve"> de la régression d’une fonction mesurable de</w:t>
      </w:r>
      <w:r w:rsidR="00F86B29" w:rsidRPr="002051D8">
        <w:rPr>
          <w:rFonts w:ascii="Calibri Light" w:hAnsi="Calibri Light" w:cs="SFRM1000"/>
          <w:sz w:val="28"/>
          <w:szCs w:val="16"/>
        </w:rPr>
        <w:t xml:space="preserve"> Y en X.</w:t>
      </w:r>
      <w:r w:rsidR="00F86B29" w:rsidRPr="002051D8">
        <w:rPr>
          <w:rFonts w:ascii="Calibri Light" w:hAnsi="Calibri Light"/>
          <w:sz w:val="28"/>
          <w:szCs w:val="16"/>
        </w:rPr>
        <w:t xml:space="preserve"> </w:t>
      </w:r>
      <w:r w:rsidR="000444EF" w:rsidRPr="002051D8">
        <w:rPr>
          <w:rFonts w:ascii="Calibri Light" w:hAnsi="Calibri Light"/>
          <w:sz w:val="28"/>
          <w:szCs w:val="16"/>
        </w:rPr>
        <w:t>N</w:t>
      </w:r>
      <w:r w:rsidR="002D72BF" w:rsidRPr="002051D8">
        <w:rPr>
          <w:rFonts w:ascii="Calibri Light" w:hAnsi="Calibri Light"/>
          <w:sz w:val="28"/>
          <w:szCs w:val="16"/>
        </w:rPr>
        <w:t>otre estimateur est basé sur une représent</w:t>
      </w:r>
      <w:r w:rsidR="000444EF" w:rsidRPr="002051D8">
        <w:rPr>
          <w:rFonts w:ascii="Calibri Light" w:hAnsi="Calibri Light"/>
          <w:sz w:val="28"/>
          <w:szCs w:val="16"/>
        </w:rPr>
        <w:t>ation</w:t>
      </w:r>
      <w:r w:rsidR="00E06940">
        <w:rPr>
          <w:rFonts w:ascii="Calibri Light" w:hAnsi="Calibri Light"/>
          <w:sz w:val="28"/>
          <w:szCs w:val="16"/>
        </w:rPr>
        <w:t xml:space="preserve"> originale</w:t>
      </w:r>
      <w:r w:rsidR="000444EF" w:rsidRPr="002051D8">
        <w:rPr>
          <w:rFonts w:ascii="Calibri Light" w:hAnsi="Calibri Light"/>
          <w:sz w:val="28"/>
          <w:szCs w:val="16"/>
        </w:rPr>
        <w:t xml:space="preserve"> de la ré</w:t>
      </w:r>
      <w:r w:rsidR="002D72BF" w:rsidRPr="002051D8">
        <w:rPr>
          <w:rFonts w:ascii="Calibri Light" w:hAnsi="Calibri Light"/>
          <w:sz w:val="28"/>
          <w:szCs w:val="16"/>
        </w:rPr>
        <w:t>gression par la de</w:t>
      </w:r>
      <w:r w:rsidR="002051D8" w:rsidRPr="002051D8">
        <w:rPr>
          <w:rFonts w:ascii="Calibri Light" w:hAnsi="Calibri Light"/>
          <w:sz w:val="28"/>
          <w:szCs w:val="16"/>
        </w:rPr>
        <w:t>n</w:t>
      </w:r>
      <w:r w:rsidR="000444EF" w:rsidRPr="002051D8">
        <w:rPr>
          <w:rFonts w:ascii="Calibri Light" w:hAnsi="Calibri Light"/>
          <w:sz w:val="28"/>
          <w:szCs w:val="16"/>
        </w:rPr>
        <w:t>sité de copule. Nous é</w:t>
      </w:r>
      <w:r w:rsidR="002D72BF" w:rsidRPr="002051D8">
        <w:rPr>
          <w:rFonts w:ascii="Calibri Light" w:hAnsi="Calibri Light"/>
          <w:sz w:val="28"/>
          <w:szCs w:val="16"/>
        </w:rPr>
        <w:t xml:space="preserve">tablissons la convergence forte </w:t>
      </w:r>
      <w:r w:rsidR="000444EF" w:rsidRPr="002051D8">
        <w:rPr>
          <w:rFonts w:ascii="Calibri Light" w:hAnsi="Calibri Light"/>
          <w:sz w:val="28"/>
          <w:szCs w:val="16"/>
        </w:rPr>
        <w:t>de cet estimateur en pré</w:t>
      </w:r>
      <w:r w:rsidR="002D72BF" w:rsidRPr="002051D8">
        <w:rPr>
          <w:rFonts w:ascii="Calibri Light" w:hAnsi="Calibri Light"/>
          <w:sz w:val="28"/>
          <w:szCs w:val="16"/>
        </w:rPr>
        <w:t>cisant sa vites</w:t>
      </w:r>
      <w:r w:rsidR="002051D8" w:rsidRPr="002051D8">
        <w:rPr>
          <w:rFonts w:ascii="Calibri Light" w:hAnsi="Calibri Light"/>
          <w:sz w:val="28"/>
          <w:szCs w:val="16"/>
        </w:rPr>
        <w:t>se de convergence et ce uniformément en terme de la fenê</w:t>
      </w:r>
      <w:r w:rsidR="002D72BF" w:rsidRPr="002051D8">
        <w:rPr>
          <w:rFonts w:ascii="Calibri Light" w:hAnsi="Calibri Light"/>
          <w:sz w:val="28"/>
          <w:szCs w:val="16"/>
        </w:rPr>
        <w:t>tr</w:t>
      </w:r>
      <w:r w:rsidR="00AA0E0B">
        <w:rPr>
          <w:rFonts w:ascii="Calibri Light" w:hAnsi="Calibri Light"/>
          <w:sz w:val="28"/>
          <w:szCs w:val="16"/>
        </w:rPr>
        <w:t>e</w:t>
      </w:r>
      <w:r w:rsidR="000444EF" w:rsidRPr="002051D8">
        <w:rPr>
          <w:rFonts w:ascii="Calibri Light" w:hAnsi="Calibri Light"/>
          <w:sz w:val="28"/>
          <w:szCs w:val="16"/>
        </w:rPr>
        <w:t>. Nous présentons quelques illustrations basées sur les méthodes de Monte Carlo</w:t>
      </w:r>
      <w:r w:rsidR="00B71C26">
        <w:rPr>
          <w:rFonts w:ascii="Calibri Light" w:hAnsi="Calibri Light"/>
          <w:sz w:val="28"/>
          <w:szCs w:val="16"/>
        </w:rPr>
        <w:t>.</w:t>
      </w:r>
    </w:p>
    <w:p w:rsidR="00A81F98" w:rsidRDefault="00A81F98" w:rsidP="00BE102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sz w:val="28"/>
          <w:szCs w:val="16"/>
        </w:rPr>
      </w:pPr>
    </w:p>
    <w:p w:rsidR="00A81F98" w:rsidRPr="002051D8" w:rsidRDefault="00A81F98" w:rsidP="00BE102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sz w:val="28"/>
          <w:szCs w:val="16"/>
        </w:rPr>
      </w:pPr>
    </w:p>
    <w:sectPr w:rsidR="00A81F98" w:rsidRPr="002051D8" w:rsidSect="0072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FRM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D1316"/>
    <w:rsid w:val="000444EF"/>
    <w:rsid w:val="001A53FE"/>
    <w:rsid w:val="001B359B"/>
    <w:rsid w:val="002051D8"/>
    <w:rsid w:val="00285EDA"/>
    <w:rsid w:val="002D72BF"/>
    <w:rsid w:val="00450F62"/>
    <w:rsid w:val="004923E2"/>
    <w:rsid w:val="00522B38"/>
    <w:rsid w:val="00597F09"/>
    <w:rsid w:val="005D1316"/>
    <w:rsid w:val="005F251F"/>
    <w:rsid w:val="006B6101"/>
    <w:rsid w:val="0072364D"/>
    <w:rsid w:val="009663A1"/>
    <w:rsid w:val="00A81F98"/>
    <w:rsid w:val="00AA0E0B"/>
    <w:rsid w:val="00B71C26"/>
    <w:rsid w:val="00BE1021"/>
    <w:rsid w:val="00CC2221"/>
    <w:rsid w:val="00D763BB"/>
    <w:rsid w:val="00D8680B"/>
    <w:rsid w:val="00E06940"/>
    <w:rsid w:val="00E65085"/>
    <w:rsid w:val="00F374F8"/>
    <w:rsid w:val="00F47117"/>
    <w:rsid w:val="00F86B29"/>
    <w:rsid w:val="00FC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ENCG</dc:creator>
  <cp:lastModifiedBy>ENCG</cp:lastModifiedBy>
  <cp:revision>25</cp:revision>
  <dcterms:created xsi:type="dcterms:W3CDTF">2019-01-25T11:15:00Z</dcterms:created>
  <dcterms:modified xsi:type="dcterms:W3CDTF">2019-01-25T12:01:00Z</dcterms:modified>
</cp:coreProperties>
</file>